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E0" w:rsidRPr="0079212A" w:rsidRDefault="009241E0" w:rsidP="009241E0">
      <w:pPr>
        <w:keepNext/>
        <w:keepLines/>
        <w:spacing w:before="200"/>
        <w:outlineLvl w:val="1"/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</w:pPr>
      <w:bookmarkStart w:id="0" w:name="_Toc62557624"/>
      <w:r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 xml:space="preserve">AV.6 - </w:t>
      </w:r>
      <w:r w:rsidRPr="0079212A"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>DICHIARAZIONE DI ASTENSIONE DEL PROFESSIONISTA</w:t>
      </w:r>
      <w:bookmarkEnd w:id="0"/>
      <w:r w:rsidRPr="0079212A">
        <w:rPr>
          <w:rStyle w:val="Rimandonotaapidipagina"/>
          <w:rFonts w:ascii="Avenir Book" w:eastAsia="Times New Roman" w:hAnsi="Avenir Book" w:cs="Times New Roman"/>
          <w:b/>
          <w:bCs/>
          <w:color w:val="auto"/>
          <w:szCs w:val="26"/>
          <w:lang w:eastAsia="en-US" w:bidi="ar-SA"/>
        </w:rPr>
        <w:footnoteReference w:id="1"/>
      </w:r>
      <w:r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ex</w:t>
      </w:r>
      <w:r w:rsidRPr="0079212A"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art</w:t>
      </w:r>
      <w:r w:rsidRPr="0079212A"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 xml:space="preserve">. </w:t>
      </w:r>
      <w:r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42</w:t>
      </w:r>
      <w:r w:rsidRPr="0079212A"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d</w:t>
      </w:r>
      <w:r w:rsidRPr="0079212A"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.</w:t>
      </w:r>
      <w:r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lgs</w:t>
      </w:r>
      <w:r w:rsidRPr="0079212A">
        <w:rPr>
          <w:rFonts w:ascii="Avenir Book" w:eastAsia="Calibri" w:hAnsi="Avenir Book" w:cs="Calibri Light"/>
          <w:b/>
          <w:color w:val="auto"/>
          <w:sz w:val="26"/>
          <w:szCs w:val="26"/>
          <w:lang w:eastAsia="en-US" w:bidi="ar-SA"/>
        </w:rPr>
        <w:t>. 231/2007</w:t>
      </w:r>
    </w:p>
    <w:p w:rsidR="009241E0" w:rsidRDefault="009241E0" w:rsidP="009241E0">
      <w:pPr>
        <w:spacing w:before="120"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Il sottoscritto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 xml:space="preserve"> ____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______________________________________________ Professionista di cui all’articolo 3, co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.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 xml:space="preserve"> 4, </w:t>
      </w:r>
      <w:proofErr w:type="spellStart"/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lett</w:t>
      </w:r>
      <w:proofErr w:type="spellEnd"/>
      <w:r>
        <w:rPr>
          <w:rFonts w:ascii="Avenir Book" w:eastAsia="Calibri" w:hAnsi="Avenir Book" w:cs="Tahoma"/>
          <w:bCs/>
          <w:color w:val="auto"/>
          <w:lang w:eastAsia="en-US" w:bidi="ar-SA"/>
        </w:rPr>
        <w:t>.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 xml:space="preserve"> a), 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d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.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l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gs. 231/2007,</w:t>
      </w:r>
    </w:p>
    <w:p w:rsidR="009241E0" w:rsidRPr="0079212A" w:rsidRDefault="009241E0" w:rsidP="009241E0">
      <w:pPr>
        <w:spacing w:before="120"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</w:p>
    <w:p w:rsidR="009241E0" w:rsidRPr="0079212A" w:rsidRDefault="009241E0" w:rsidP="009241E0">
      <w:pPr>
        <w:spacing w:line="276" w:lineRule="auto"/>
        <w:jc w:val="center"/>
        <w:rPr>
          <w:rFonts w:ascii="Avenir Book" w:eastAsia="Calibri" w:hAnsi="Avenir Book" w:cs="Tahoma"/>
          <w:b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/>
          <w:bCs/>
          <w:color w:val="auto"/>
          <w:lang w:eastAsia="en-US" w:bidi="ar-SA"/>
        </w:rPr>
        <w:t>DICHIARA</w:t>
      </w:r>
    </w:p>
    <w:p w:rsidR="009241E0" w:rsidRDefault="009241E0" w:rsidP="009241E0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che il sig. ______________________________________________, con dati identificativi allegati alla presente (ove disponibili), si è rivolto al sottoscritto professionista per conferire il seguente incarico</w:t>
      </w:r>
      <w:r w:rsidRPr="00E12716">
        <w:rPr>
          <w:rFonts w:ascii="Avenir Book" w:eastAsia="Calibri" w:hAnsi="Avenir Book" w:cs="Tahoma"/>
          <w:bCs/>
          <w:color w:val="auto"/>
          <w:lang w:eastAsia="en-US" w:bidi="ar-SA"/>
        </w:rPr>
        <w:t xml:space="preserve"> pr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ofessionale</w:t>
      </w:r>
    </w:p>
    <w:p w:rsidR="009241E0" w:rsidRPr="0079212A" w:rsidRDefault="009241E0" w:rsidP="009241E0">
      <w:pPr>
        <w:suppressAutoHyphens/>
        <w:spacing w:after="200" w:line="276" w:lineRule="auto"/>
        <w:ind w:left="284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E12716">
        <w:rPr>
          <w:rFonts w:ascii="Avenir Book" w:eastAsia="Calibri" w:hAnsi="Avenir Book" w:cs="Tahoma"/>
          <w:bCs/>
          <w:color w:val="auto"/>
          <w:lang w:eastAsia="en-US" w:bidi="ar-SA"/>
        </w:rPr>
        <w:t>___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_______________________________________________________________________________________________________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______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_______ (</w:t>
      </w:r>
      <w:r w:rsidRPr="0079212A">
        <w:rPr>
          <w:rFonts w:ascii="Avenir Book" w:eastAsia="Calibri" w:hAnsi="Avenir Book" w:cs="Tahoma"/>
          <w:bCs/>
          <w:i/>
          <w:color w:val="auto"/>
          <w:lang w:eastAsia="en-US" w:bidi="ar-SA"/>
        </w:rPr>
        <w:t>breve descrizione della prestazione richiesta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);</w:t>
      </w:r>
    </w:p>
    <w:p w:rsidR="009241E0" w:rsidRPr="0079212A" w:rsidRDefault="009241E0" w:rsidP="009241E0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 xml:space="preserve">di non essere stato in grado di 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>completare la procedura di adeguata verifica della clientela (</w:t>
      </w:r>
      <w:r w:rsidRPr="0079212A">
        <w:rPr>
          <w:rFonts w:ascii="Avenir Book" w:eastAsia="Calibri" w:hAnsi="Avenir Book" w:cs="Calibri Light"/>
          <w:i/>
          <w:color w:val="auto"/>
          <w:lang w:eastAsia="en-US" w:bidi="ar-SA"/>
        </w:rPr>
        <w:t>identificazione e verifica dell’identità del cliente e del titolare effettivo nonché acquisizione e valutazione di informazioni su scopo e natura della prestazione professionale richiesta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>) per effetto di ________________________________________________________________</w:t>
      </w:r>
      <w:r>
        <w:rPr>
          <w:rFonts w:ascii="Avenir Book" w:eastAsia="Calibri" w:hAnsi="Avenir Book" w:cs="Calibri Light"/>
          <w:color w:val="auto"/>
          <w:lang w:eastAsia="en-US" w:bidi="ar-SA"/>
        </w:rPr>
        <w:t>_____________</w:t>
      </w:r>
      <w:r w:rsidRPr="0079212A">
        <w:rPr>
          <w:rFonts w:ascii="Avenir Book" w:eastAsia="Calibri" w:hAnsi="Avenir Book" w:cs="Calibri Light"/>
          <w:color w:val="auto"/>
          <w:sz w:val="23"/>
          <w:szCs w:val="23"/>
          <w:lang w:eastAsia="en-US" w:bidi="ar-SA"/>
        </w:rPr>
        <w:t>(</w:t>
      </w:r>
      <w:r w:rsidRPr="0079212A">
        <w:rPr>
          <w:rFonts w:ascii="Avenir Book" w:eastAsia="Calibri" w:hAnsi="Avenir Book" w:cs="Calibri Light"/>
          <w:i/>
          <w:color w:val="auto"/>
          <w:sz w:val="23"/>
          <w:szCs w:val="23"/>
          <w:lang w:eastAsia="en-US" w:bidi="ar-SA"/>
        </w:rPr>
        <w:t>breve descrizione delle motivazioni che hanno reso oggettivamente impossibile completare l’adeguata verifica</w:t>
      </w:r>
      <w:r w:rsidRPr="0079212A">
        <w:rPr>
          <w:rFonts w:ascii="Avenir Book" w:eastAsia="Calibri" w:hAnsi="Avenir Book" w:cs="Calibri Light"/>
          <w:color w:val="auto"/>
          <w:sz w:val="23"/>
          <w:szCs w:val="23"/>
          <w:lang w:eastAsia="en-US" w:bidi="ar-SA"/>
        </w:rPr>
        <w:t>)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>;</w:t>
      </w:r>
    </w:p>
    <w:p w:rsidR="009241E0" w:rsidRPr="0079212A" w:rsidRDefault="009241E0" w:rsidP="009241E0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di essersi astenuto dallo svolgere o di aver interrotto la prestazione professionale richiesta, ai sensi dell’art.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 xml:space="preserve"> 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 xml:space="preserve">42, 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d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.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l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gs. 231/2007;</w:t>
      </w:r>
    </w:p>
    <w:p w:rsidR="009241E0" w:rsidRDefault="009241E0" w:rsidP="009241E0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 xml:space="preserve">di aver esaminato 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 xml:space="preserve">le cause che hanno determinato l’impossibilità di completare l’adeguata verifica e aver valutato, ai sensi dell’art. 35 </w:t>
      </w:r>
      <w:r>
        <w:rPr>
          <w:rFonts w:ascii="Avenir Book" w:eastAsia="Calibri" w:hAnsi="Avenir Book" w:cs="Calibri Light"/>
          <w:color w:val="auto"/>
          <w:lang w:eastAsia="en-US" w:bidi="ar-SA"/>
        </w:rPr>
        <w:t xml:space="preserve">del 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d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.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l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gs. 231/2007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 xml:space="preserve">, 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 xml:space="preserve">che </w:t>
      </w:r>
      <w:r w:rsidRPr="0079212A">
        <w:rPr>
          <w:rFonts w:ascii="Avenir Book" w:eastAsia="Calibri" w:hAnsi="Avenir Book" w:cs="Calibri Light"/>
          <w:b/>
          <w:bCs/>
          <w:color w:val="auto"/>
          <w:lang w:eastAsia="en-US" w:bidi="ar-SA"/>
        </w:rPr>
        <w:t>ricorr</w:t>
      </w:r>
      <w:r>
        <w:rPr>
          <w:rFonts w:ascii="Avenir Book" w:eastAsia="Calibri" w:hAnsi="Avenir Book" w:cs="Calibri Light"/>
          <w:b/>
          <w:bCs/>
          <w:color w:val="auto"/>
          <w:lang w:eastAsia="en-US" w:bidi="ar-SA"/>
        </w:rPr>
        <w:t>e</w:t>
      </w:r>
      <w:r w:rsidRPr="0079212A">
        <w:rPr>
          <w:rFonts w:ascii="Avenir Book" w:eastAsia="Calibri" w:hAnsi="Avenir Book" w:cs="Calibri Light"/>
          <w:b/>
          <w:bCs/>
          <w:color w:val="auto"/>
          <w:lang w:eastAsia="en-US" w:bidi="ar-SA"/>
        </w:rPr>
        <w:t>/non ricorr</w:t>
      </w:r>
      <w:r>
        <w:rPr>
          <w:rFonts w:ascii="Avenir Book" w:eastAsia="Calibri" w:hAnsi="Avenir Book" w:cs="Calibri Light"/>
          <w:b/>
          <w:bCs/>
          <w:color w:val="auto"/>
          <w:lang w:eastAsia="en-US" w:bidi="ar-SA"/>
        </w:rPr>
        <w:t>e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 xml:space="preserve"> (</w:t>
      </w:r>
      <w:r w:rsidRPr="0079212A">
        <w:rPr>
          <w:rFonts w:ascii="Avenir Book" w:eastAsia="Calibri" w:hAnsi="Avenir Book" w:cs="Calibri Light"/>
          <w:i/>
          <w:color w:val="auto"/>
          <w:lang w:eastAsia="en-US" w:bidi="ar-SA"/>
        </w:rPr>
        <w:t>cancellare l’opzione non applicabile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 xml:space="preserve">) l’obbligo di segnalazione di operazione sospetta </w:t>
      </w:r>
      <w:r>
        <w:rPr>
          <w:rFonts w:ascii="Avenir Book" w:eastAsia="Calibri" w:hAnsi="Avenir Book" w:cs="Calibri Light"/>
          <w:color w:val="auto"/>
          <w:lang w:eastAsia="en-US" w:bidi="ar-SA"/>
        </w:rPr>
        <w:t xml:space="preserve">(SOS) 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>per i seguenti motiv</w:t>
      </w:r>
      <w:r>
        <w:rPr>
          <w:rFonts w:ascii="Avenir Book" w:eastAsia="Calibri" w:hAnsi="Avenir Book" w:cs="Calibri Light"/>
          <w:color w:val="auto"/>
          <w:lang w:eastAsia="en-US" w:bidi="ar-SA"/>
        </w:rPr>
        <w:t>i</w:t>
      </w:r>
    </w:p>
    <w:p w:rsidR="009241E0" w:rsidRDefault="009241E0" w:rsidP="009241E0">
      <w:pPr>
        <w:suppressAutoHyphens/>
        <w:spacing w:after="200" w:line="276" w:lineRule="auto"/>
        <w:ind w:left="360"/>
        <w:contextualSpacing/>
        <w:jc w:val="both"/>
        <w:rPr>
          <w:rFonts w:ascii="Avenir Book" w:eastAsia="Calibri" w:hAnsi="Avenir Book" w:cs="Calibri Light"/>
          <w:color w:val="auto"/>
          <w:lang w:eastAsia="en-US" w:bidi="ar-SA"/>
        </w:rPr>
      </w:pPr>
      <w:r w:rsidRPr="0079212A">
        <w:rPr>
          <w:rFonts w:ascii="Avenir Book" w:eastAsia="Calibri" w:hAnsi="Avenir Book" w:cs="Calibri Light"/>
          <w:color w:val="auto"/>
          <w:lang w:eastAsia="en-US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Book" w:eastAsia="Calibri" w:hAnsi="Avenir Book" w:cs="Calibri Light"/>
          <w:color w:val="auto"/>
          <w:lang w:eastAsia="en-US" w:bidi="ar-SA"/>
        </w:rPr>
        <w:t>__________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 xml:space="preserve">__ </w:t>
      </w:r>
    </w:p>
    <w:p w:rsidR="009241E0" w:rsidRPr="0079212A" w:rsidRDefault="009241E0" w:rsidP="009241E0">
      <w:pPr>
        <w:suppressAutoHyphens/>
        <w:spacing w:after="200" w:line="276" w:lineRule="auto"/>
        <w:ind w:left="360"/>
        <w:contextualSpacing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Calibri Light"/>
          <w:color w:val="auto"/>
          <w:lang w:eastAsia="en-US" w:bidi="ar-SA"/>
        </w:rPr>
        <w:t>(</w:t>
      </w:r>
      <w:r w:rsidRPr="0079212A">
        <w:rPr>
          <w:rFonts w:ascii="Avenir Book" w:eastAsia="Calibri" w:hAnsi="Avenir Book" w:cs="Calibri Light"/>
          <w:i/>
          <w:color w:val="auto"/>
          <w:lang w:eastAsia="en-US" w:bidi="ar-SA"/>
        </w:rPr>
        <w:t>indicare l’iter logico seguito per determinare la necessità di effettuare o di NON effettuare una SOS</w:t>
      </w:r>
      <w:r w:rsidRPr="0079212A">
        <w:rPr>
          <w:rFonts w:ascii="Avenir Book" w:eastAsia="Calibri" w:hAnsi="Avenir Book" w:cs="Calibri Light"/>
          <w:color w:val="auto"/>
          <w:lang w:eastAsia="en-US" w:bidi="ar-SA"/>
        </w:rPr>
        <w:t>).</w:t>
      </w:r>
    </w:p>
    <w:p w:rsidR="009241E0" w:rsidRPr="0079212A" w:rsidRDefault="009241E0" w:rsidP="009241E0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</w:p>
    <w:p w:rsidR="009241E0" w:rsidRPr="0079212A" w:rsidRDefault="009241E0" w:rsidP="009241E0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>
        <w:rPr>
          <w:rFonts w:ascii="Avenir Book" w:eastAsia="Calibri" w:hAnsi="Avenir Book" w:cs="Tahoma"/>
          <w:bCs/>
          <w:color w:val="auto"/>
          <w:lang w:eastAsia="en-US" w:bidi="ar-SA"/>
        </w:rPr>
        <w:t>A</w:t>
      </w: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t>llega alla presente dichiarazione la seguente documentazione (ove presente):</w:t>
      </w:r>
    </w:p>
    <w:p w:rsidR="009241E0" w:rsidRDefault="009241E0" w:rsidP="009241E0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lang w:eastAsia="en-US" w:bidi="ar-SA"/>
        </w:rPr>
        <w:lastRenderedPageBreak/>
        <w:t>________________________________________________________________________________________</w:t>
      </w:r>
      <w:r>
        <w:rPr>
          <w:rFonts w:ascii="Avenir Book" w:eastAsia="Calibri" w:hAnsi="Avenir Book" w:cs="Tahoma"/>
          <w:bCs/>
          <w:color w:val="auto"/>
          <w:lang w:eastAsia="en-US" w:bidi="ar-SA"/>
        </w:rPr>
        <w:t>________________________________________________________________________</w:t>
      </w:r>
    </w:p>
    <w:p w:rsidR="009241E0" w:rsidRPr="0079212A" w:rsidRDefault="009241E0" w:rsidP="009241E0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</w:p>
    <w:p w:rsidR="009241E0" w:rsidRPr="0079212A" w:rsidRDefault="009241E0" w:rsidP="009241E0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lang w:eastAsia="en-US" w:bidi="ar-SA"/>
        </w:rPr>
      </w:pPr>
    </w:p>
    <w:p w:rsidR="009241E0" w:rsidRPr="0079212A" w:rsidRDefault="009241E0" w:rsidP="009241E0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</w:p>
    <w:p w:rsidR="009241E0" w:rsidRPr="0079212A" w:rsidRDefault="009241E0" w:rsidP="009241E0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Data _________________</w:t>
      </w:r>
    </w:p>
    <w:p w:rsidR="009241E0" w:rsidRDefault="009241E0" w:rsidP="009241E0">
      <w:pPr>
        <w:spacing w:line="276" w:lineRule="auto"/>
        <w:ind w:left="5664" w:firstLine="708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Il Professionista</w:t>
      </w:r>
    </w:p>
    <w:p w:rsidR="009241E0" w:rsidRPr="0079212A" w:rsidRDefault="009241E0" w:rsidP="009241E0">
      <w:pPr>
        <w:spacing w:line="276" w:lineRule="auto"/>
        <w:ind w:left="5664" w:firstLine="708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</w:p>
    <w:p w:rsidR="009241E0" w:rsidRPr="0079212A" w:rsidRDefault="009241E0" w:rsidP="009241E0">
      <w:pPr>
        <w:spacing w:line="276" w:lineRule="auto"/>
        <w:ind w:left="4956" w:firstLine="708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____________________________</w:t>
      </w:r>
    </w:p>
    <w:p w:rsidR="009241E0" w:rsidRPr="0079212A" w:rsidRDefault="009241E0" w:rsidP="009241E0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/>
        </w:rPr>
      </w:pPr>
    </w:p>
    <w:p w:rsidR="009241E0" w:rsidRPr="0079212A" w:rsidRDefault="009241E0" w:rsidP="009241E0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venir Book" w:eastAsia="Arial Narrow" w:hAnsi="Avenir Book" w:cs="Arial Narrow"/>
          <w:b/>
        </w:rPr>
      </w:pPr>
    </w:p>
    <w:p w:rsidR="00F2283A" w:rsidRPr="009241E0" w:rsidRDefault="00F2283A">
      <w:pPr>
        <w:rPr>
          <w:rFonts w:ascii="Avenir Book" w:eastAsia="Arial Narrow" w:hAnsi="Avenir Book" w:cs="Arial Narrow"/>
          <w:b/>
        </w:rPr>
      </w:pPr>
      <w:bookmarkStart w:id="1" w:name="_GoBack"/>
      <w:bookmarkEnd w:id="1"/>
    </w:p>
    <w:sectPr w:rsidR="00F2283A" w:rsidRPr="009241E0" w:rsidSect="00194F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BE3" w:rsidRDefault="00860BE3" w:rsidP="009241E0">
      <w:r>
        <w:separator/>
      </w:r>
    </w:p>
  </w:endnote>
  <w:endnote w:type="continuationSeparator" w:id="0">
    <w:p w:rsidR="00860BE3" w:rsidRDefault="00860BE3" w:rsidP="0092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BE3" w:rsidRDefault="00860BE3" w:rsidP="009241E0">
      <w:r>
        <w:separator/>
      </w:r>
    </w:p>
  </w:footnote>
  <w:footnote w:type="continuationSeparator" w:id="0">
    <w:p w:rsidR="00860BE3" w:rsidRDefault="00860BE3" w:rsidP="009241E0">
      <w:r>
        <w:continuationSeparator/>
      </w:r>
    </w:p>
  </w:footnote>
  <w:footnote w:id="1">
    <w:p w:rsidR="009241E0" w:rsidRPr="00D06500" w:rsidRDefault="009241E0" w:rsidP="009241E0">
      <w:pPr>
        <w:pStyle w:val="Testonotaapidipagina"/>
        <w:rPr>
          <w:rFonts w:ascii="Avenir Book" w:hAnsi="Avenir Book" w:cstheme="minorHAnsi"/>
          <w:sz w:val="16"/>
          <w:szCs w:val="16"/>
        </w:rPr>
      </w:pPr>
      <w:r w:rsidRPr="00D06500">
        <w:rPr>
          <w:rStyle w:val="Rimandonotaapidipagina"/>
          <w:rFonts w:ascii="Avenir Book" w:hAnsi="Avenir Book"/>
          <w:sz w:val="16"/>
          <w:szCs w:val="16"/>
        </w:rPr>
        <w:footnoteRef/>
      </w:r>
      <w:r w:rsidRPr="00D06500">
        <w:rPr>
          <w:rFonts w:ascii="Avenir Book" w:hAnsi="Avenir Book"/>
          <w:sz w:val="16"/>
          <w:szCs w:val="16"/>
        </w:rPr>
        <w:t xml:space="preserve"> </w:t>
      </w:r>
      <w:r w:rsidRPr="00D06500">
        <w:rPr>
          <w:rFonts w:ascii="Avenir Book" w:hAnsi="Avenir Book" w:cstheme="minorHAnsi"/>
          <w:sz w:val="16"/>
          <w:szCs w:val="16"/>
        </w:rPr>
        <w:t>Ai sensi dell’art. 42</w:t>
      </w:r>
      <w:r>
        <w:rPr>
          <w:rFonts w:ascii="Avenir Book" w:hAnsi="Avenir Book" w:cstheme="minorHAnsi"/>
          <w:sz w:val="16"/>
          <w:szCs w:val="16"/>
        </w:rPr>
        <w:t>,</w:t>
      </w:r>
      <w:r w:rsidRPr="00D06500">
        <w:rPr>
          <w:rFonts w:ascii="Avenir Book" w:hAnsi="Avenir Book" w:cstheme="minorHAnsi"/>
          <w:sz w:val="16"/>
          <w:szCs w:val="16"/>
        </w:rPr>
        <w:t xml:space="preserve"> co. 3</w:t>
      </w:r>
      <w:r>
        <w:rPr>
          <w:rFonts w:ascii="Avenir Book" w:hAnsi="Avenir Book" w:cstheme="minorHAnsi"/>
          <w:sz w:val="16"/>
          <w:szCs w:val="16"/>
        </w:rPr>
        <w:t>,</w:t>
      </w:r>
      <w:r w:rsidRPr="00D06500">
        <w:rPr>
          <w:rFonts w:ascii="Avenir Book" w:hAnsi="Avenir Book" w:cstheme="minorHAnsi"/>
          <w:sz w:val="16"/>
          <w:szCs w:val="16"/>
        </w:rPr>
        <w:t xml:space="preserve"> d.lgs. 231/2007</w:t>
      </w:r>
      <w:r>
        <w:rPr>
          <w:rFonts w:ascii="Avenir Book" w:hAnsi="Avenir Book" w:cstheme="minorHAnsi"/>
          <w:sz w:val="16"/>
          <w:szCs w:val="16"/>
        </w:rPr>
        <w:t>,</w:t>
      </w:r>
      <w:r w:rsidRPr="00D06500">
        <w:rPr>
          <w:rFonts w:ascii="Avenir Book" w:hAnsi="Avenir Book" w:cstheme="minorHAnsi"/>
          <w:sz w:val="16"/>
          <w:szCs w:val="16"/>
        </w:rPr>
        <w:t xml:space="preserve"> </w:t>
      </w:r>
      <w:r>
        <w:rPr>
          <w:rFonts w:ascii="Avenir Book" w:hAnsi="Avenir Book" w:cstheme="minorHAnsi"/>
          <w:sz w:val="16"/>
          <w:szCs w:val="16"/>
        </w:rPr>
        <w:t>i</w:t>
      </w:r>
      <w:r w:rsidRPr="00D06500">
        <w:rPr>
          <w:rFonts w:ascii="Avenir Book" w:hAnsi="Avenir Book" w:cstheme="minorHAnsi"/>
          <w:sz w:val="16"/>
          <w:szCs w:val="16"/>
        </w:rPr>
        <w:t xml:space="preserve"> professionisti sono esonerati dall'obbligo di astensione, limitatamente ai casi in cui esaminano la posizione giuridica del loro cliente o espletano compiti di difesa o di rappresentanza del cliente in un procedimento innanzi a un'autorità giudiziaria o in relazione a tale procedimento, compresa la consulenza sull'eventualità di intentarlo o evitarlo.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3B65"/>
    <w:multiLevelType w:val="hybridMultilevel"/>
    <w:tmpl w:val="8CF8A74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E0"/>
    <w:rsid w:val="00194FDC"/>
    <w:rsid w:val="00860BE3"/>
    <w:rsid w:val="009241E0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45897"/>
  <w15:chartTrackingRefBased/>
  <w15:docId w15:val="{0FED0D72-B625-DC48-8DB3-A02D61C8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41E0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,fn"/>
    <w:basedOn w:val="Normale"/>
    <w:link w:val="TestonotaapidipaginaCarattere1"/>
    <w:uiPriority w:val="99"/>
    <w:rsid w:val="009241E0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9241E0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customStyle="1" w:styleId="TestonotaapidipaginaCarattere1">
    <w:name w:val="Testo nota a piè di pagina Carattere1"/>
    <w:aliases w:val="Testo nota a piè di pagina Carattere1 Carattere Carattere,Testo nota a piè di pagina Carattere Carattere Carattere Carattere,Testo nota a piè di pagina Carattere1 Carattere Carattere Carattere Carattere,fn Carattere"/>
    <w:link w:val="Testonotaapidipagina"/>
    <w:uiPriority w:val="99"/>
    <w:rsid w:val="009241E0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rsid w:val="009241E0"/>
    <w:rPr>
      <w:rFonts w:ascii="Times New Roman" w:hAnsi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2026-04-24T09:19:00Z</dcterms:created>
  <dcterms:modified xsi:type="dcterms:W3CDTF">2026-04-24T09:20:00Z</dcterms:modified>
</cp:coreProperties>
</file>